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0852" w:rsidRDefault="00600852" w:rsidP="00600852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ЧАСТНОЕ ОБЩЕОБРАЗОВАТЕЛЬНОЕ УЧРЕЖДЕНИЕ</w:t>
      </w: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«СРЕДНЯЯ ОБЩЕОБРАЗОВАТЕЛЬНАЯ ШКОЛА С ТАТАРСКИМ ЯЗЫКОМ ОБУЧЕНИЯ «НУР» (СВЕТ)» Г.АЛЬМЕТЬЕВСКА</w:t>
      </w: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</w:t>
      </w:r>
      <w:proofErr w:type="spellStart"/>
      <w:proofErr w:type="gramStart"/>
      <w:r>
        <w:rPr>
          <w:rFonts w:asciiTheme="majorBidi" w:hAnsiTheme="majorBidi" w:cstheme="majorBidi"/>
        </w:rPr>
        <w:t>Расмотрено</w:t>
      </w:r>
      <w:proofErr w:type="spellEnd"/>
      <w:r>
        <w:rPr>
          <w:rFonts w:asciiTheme="majorBidi" w:hAnsiTheme="majorBidi" w:cstheme="majorBidi"/>
        </w:rPr>
        <w:t xml:space="preserve">»   </w:t>
      </w:r>
      <w:proofErr w:type="gramEnd"/>
      <w:r>
        <w:rPr>
          <w:rFonts w:asciiTheme="majorBidi" w:hAnsiTheme="majorBidi" w:cstheme="majorBidi"/>
        </w:rPr>
        <w:t xml:space="preserve">                               Согласовано                             Утверждаю</w:t>
      </w: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на заседании ШМО                         Завуч по УВР                          Директор школы</w:t>
      </w: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______</w:t>
      </w:r>
      <w:proofErr w:type="spellStart"/>
      <w:r>
        <w:rPr>
          <w:rFonts w:asciiTheme="majorBidi" w:hAnsiTheme="majorBidi" w:cstheme="majorBidi"/>
        </w:rPr>
        <w:t>Хамидуллина</w:t>
      </w:r>
      <w:proofErr w:type="spellEnd"/>
      <w:r>
        <w:rPr>
          <w:rFonts w:asciiTheme="majorBidi" w:hAnsiTheme="majorBidi" w:cstheme="majorBidi"/>
        </w:rPr>
        <w:t xml:space="preserve"> Д.А.               _____</w:t>
      </w:r>
      <w:proofErr w:type="spellStart"/>
      <w:r>
        <w:rPr>
          <w:rFonts w:asciiTheme="majorBidi" w:hAnsiTheme="majorBidi" w:cstheme="majorBidi"/>
        </w:rPr>
        <w:t>Ахметзянова</w:t>
      </w:r>
      <w:proofErr w:type="spellEnd"/>
      <w:r>
        <w:rPr>
          <w:rFonts w:asciiTheme="majorBidi" w:hAnsiTheme="majorBidi" w:cstheme="majorBidi"/>
        </w:rPr>
        <w:t xml:space="preserve"> А.Ф.       _____</w:t>
      </w:r>
      <w:proofErr w:type="spellStart"/>
      <w:r>
        <w:rPr>
          <w:rFonts w:asciiTheme="majorBidi" w:hAnsiTheme="majorBidi" w:cstheme="majorBidi"/>
        </w:rPr>
        <w:t>Габдрахманова</w:t>
      </w:r>
      <w:proofErr w:type="spellEnd"/>
      <w:r>
        <w:rPr>
          <w:rFonts w:asciiTheme="majorBidi" w:hAnsiTheme="majorBidi" w:cstheme="majorBidi"/>
        </w:rPr>
        <w:t xml:space="preserve"> Г.М.</w:t>
      </w: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№____от «_____» _____20___г. 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_______20___г.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________20___г.</w:t>
      </w: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rPr>
          <w:rFonts w:asciiTheme="majorBidi" w:hAnsiTheme="majorBidi" w:cstheme="majorBidi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РАБОЧАЯ ПРОГРАММА</w:t>
      </w: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ИСЛАМСКОЙ ЭТИКЕ</w:t>
      </w: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2 КЛАССА</w:t>
      </w: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УРОВЕНЬ НАЧАЛЬНОГО ОБЩЕГО ОБРАЗОВАНИЯ</w:t>
      </w: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СРОК РЕАЛИЗАЦИИ (1 ГОД) 2019-2020 УЧЕБНЫЙ ГОД</w:t>
      </w: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Составитель: </w:t>
      </w:r>
      <w:proofErr w:type="spellStart"/>
      <w:r>
        <w:rPr>
          <w:rFonts w:asciiTheme="majorBidi" w:hAnsiTheme="majorBidi" w:cstheme="majorBidi"/>
          <w:sz w:val="28"/>
          <w:szCs w:val="28"/>
        </w:rPr>
        <w:t>Фаррахов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А.Ф.</w:t>
      </w:r>
    </w:p>
    <w:p w:rsidR="00600852" w:rsidRDefault="00600852" w:rsidP="0060085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Протокол № ___ заседания педсовета</w:t>
      </w:r>
    </w:p>
    <w:p w:rsidR="00600852" w:rsidRDefault="00600852" w:rsidP="0060085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«____» __________20_____г</w:t>
      </w:r>
    </w:p>
    <w:p w:rsidR="00600852" w:rsidRDefault="00600852" w:rsidP="00600852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600852" w:rsidRPr="003E3AE8" w:rsidRDefault="00600852" w:rsidP="00600852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Г.АЛЬМЕТЬЕВСК, 2019</w:t>
      </w:r>
    </w:p>
    <w:p w:rsidR="00555145" w:rsidRDefault="00555145" w:rsidP="00555145">
      <w:pPr>
        <w:ind w:firstLine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Программа «Исламская этика» предназначена для обучающихся 1 класса ЧОУ СОШ «</w:t>
      </w:r>
      <w:proofErr w:type="spellStart"/>
      <w:r>
        <w:rPr>
          <w:rFonts w:asciiTheme="majorBidi" w:hAnsiTheme="majorBidi" w:cstheme="majorBidi"/>
          <w:sz w:val="28"/>
          <w:szCs w:val="28"/>
        </w:rPr>
        <w:t>Нур</w:t>
      </w:r>
      <w:proofErr w:type="spellEnd"/>
      <w:r>
        <w:rPr>
          <w:rFonts w:asciiTheme="majorBidi" w:hAnsiTheme="majorBidi" w:cstheme="majorBidi"/>
          <w:sz w:val="28"/>
          <w:szCs w:val="28"/>
        </w:rPr>
        <w:t>» («Свет») г. Альметьевск.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Целью освоения этой дисциплины является формирование у детей знаний и </w:t>
      </w:r>
      <w:proofErr w:type="spellStart"/>
      <w:r>
        <w:rPr>
          <w:rFonts w:asciiTheme="majorBidi" w:hAnsiTheme="majorBidi" w:cstheme="majorBidi"/>
          <w:sz w:val="28"/>
          <w:szCs w:val="28"/>
        </w:rPr>
        <w:t>навыко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в области исламской этики.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Задачи: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-формировать у учащихся основные знания в сфере исламской этики;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-ознакомить учащихся с основными принципами мусульманской морали из Корана и Сунны;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-привить детям общечеловеческие нравственные ценности;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-сформировать у детей понимание значения своих социальных функций как гражданина своей страны и члена общества;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-сформировать к выявлению проблем интересов, трудностей, конфликтных ситуаций и отклонений в поведении детей;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-способность применять полученные знания в повседневной жизни;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-разъяснить значимость поклонения в жизни мусульман;</w:t>
      </w:r>
    </w:p>
    <w:p w:rsidR="00555145" w:rsidRDefault="00555145" w:rsidP="00555145">
      <w:pPr>
        <w:ind w:left="-426" w:firstLine="426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-формировать и развивать знания и навыки в области поклонения.</w:t>
      </w:r>
    </w:p>
    <w:p w:rsidR="00555145" w:rsidRDefault="00555145" w:rsidP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 w:rsidP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660D98" w:rsidRDefault="00660D98">
      <w:pPr>
        <w:rPr>
          <w:rFonts w:asciiTheme="majorBidi" w:hAnsiTheme="majorBidi" w:cstheme="majorBidi"/>
          <w:sz w:val="28"/>
          <w:szCs w:val="28"/>
        </w:rPr>
      </w:pPr>
    </w:p>
    <w:p w:rsidR="00660D98" w:rsidRDefault="00660D98">
      <w:pPr>
        <w:rPr>
          <w:rFonts w:asciiTheme="majorBidi" w:hAnsiTheme="majorBidi" w:cstheme="majorBidi"/>
          <w:sz w:val="28"/>
          <w:szCs w:val="28"/>
        </w:rPr>
      </w:pPr>
    </w:p>
    <w:p w:rsidR="00660D98" w:rsidRDefault="00660D98">
      <w:pPr>
        <w:rPr>
          <w:rFonts w:asciiTheme="majorBidi" w:hAnsiTheme="majorBidi" w:cstheme="majorBidi"/>
          <w:sz w:val="28"/>
          <w:szCs w:val="28"/>
        </w:rPr>
      </w:pPr>
    </w:p>
    <w:p w:rsidR="00555145" w:rsidRDefault="00555145">
      <w:pPr>
        <w:rPr>
          <w:rFonts w:asciiTheme="majorBidi" w:hAnsiTheme="majorBidi" w:cstheme="majorBidi"/>
          <w:sz w:val="28"/>
          <w:szCs w:val="28"/>
        </w:rPr>
      </w:pPr>
    </w:p>
    <w:p w:rsidR="00E62D29" w:rsidRPr="0097751B" w:rsidRDefault="00E53128">
      <w:p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lastRenderedPageBreak/>
        <w:t>Планируемые результаты освоения учащимися программы внеурочной деятельности.</w:t>
      </w:r>
    </w:p>
    <w:p w:rsidR="00E53128" w:rsidRPr="0097751B" w:rsidRDefault="00E53128">
      <w:p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В результате освоения данной программы учащиеся должны: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основы Ислама.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Правильно совершать омовение.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Знать различия между омовением,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гусль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и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таяммумом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>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историю пророков.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Знать жизнь пророка Мухаммада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салля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ЛЛаху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галейхи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уа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ссалям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>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Соблюдать исламские нормы поведения во всех сферах жизни.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Различать плохие поступки от хороших и исправлять нрав в соответствии с изученным.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наизусть молитвы и ежедневные поминания Аллаха из Сунны.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Правильно совершать намаз и своевременно выполнять его.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Знать правила поведения в различных общественных местах согласно религии.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Освоить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правильно воспитанного ребенка.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 xml:space="preserve">Знать </w:t>
      </w:r>
      <w:proofErr w:type="spellStart"/>
      <w:r w:rsidRPr="0097751B"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 w:rsidRPr="0097751B">
        <w:rPr>
          <w:rFonts w:asciiTheme="majorBidi" w:hAnsiTheme="majorBidi" w:cstheme="majorBidi"/>
          <w:sz w:val="28"/>
          <w:szCs w:val="28"/>
        </w:rPr>
        <w:t xml:space="preserve"> по отношению к Священному Корану.</w:t>
      </w:r>
    </w:p>
    <w:p w:rsidR="00E53128" w:rsidRPr="0097751B" w:rsidRDefault="00E53128" w:rsidP="00E5312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t>Уметь правильно применять молитвы по случаю.</w:t>
      </w:r>
    </w:p>
    <w:p w:rsidR="00E53128" w:rsidRPr="0097751B" w:rsidRDefault="00E53128" w:rsidP="00E53128">
      <w:pPr>
        <w:ind w:left="709" w:firstLine="0"/>
        <w:rPr>
          <w:rFonts w:asciiTheme="majorBidi" w:hAnsiTheme="majorBidi" w:cstheme="majorBidi"/>
          <w:sz w:val="28"/>
          <w:szCs w:val="28"/>
        </w:rPr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DD45A1">
      <w:pPr>
        <w:ind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E53128" w:rsidRDefault="00E53128" w:rsidP="00E53128">
      <w:pPr>
        <w:ind w:left="709" w:firstLine="0"/>
      </w:pPr>
    </w:p>
    <w:p w:rsidR="002B03DB" w:rsidRDefault="002B03DB" w:rsidP="00DD45A1">
      <w:pPr>
        <w:ind w:left="709"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E53128" w:rsidRDefault="00E53128" w:rsidP="00DD45A1">
      <w:pPr>
        <w:ind w:left="709" w:firstLine="0"/>
        <w:jc w:val="center"/>
        <w:rPr>
          <w:rFonts w:asciiTheme="majorBidi" w:hAnsiTheme="majorBidi" w:cstheme="majorBidi"/>
          <w:sz w:val="28"/>
          <w:szCs w:val="28"/>
        </w:rPr>
      </w:pPr>
      <w:r w:rsidRPr="0097751B">
        <w:rPr>
          <w:rFonts w:asciiTheme="majorBidi" w:hAnsiTheme="majorBidi" w:cstheme="majorBidi"/>
          <w:sz w:val="28"/>
          <w:szCs w:val="28"/>
        </w:rPr>
        <w:lastRenderedPageBreak/>
        <w:t>Содержание</w:t>
      </w:r>
      <w:r w:rsidR="002B03DB">
        <w:rPr>
          <w:rFonts w:asciiTheme="majorBidi" w:hAnsiTheme="majorBidi" w:cstheme="majorBidi"/>
          <w:sz w:val="28"/>
          <w:szCs w:val="28"/>
        </w:rPr>
        <w:t>.</w:t>
      </w:r>
    </w:p>
    <w:p w:rsidR="002B03DB" w:rsidRPr="0097751B" w:rsidRDefault="002B03DB" w:rsidP="00DD45A1">
      <w:pPr>
        <w:ind w:left="709"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Первый год обучения (68 ч)</w:t>
      </w:r>
    </w:p>
    <w:p w:rsidR="00E53128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Основы веры. Вера в Аллаха.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Вера в ангелов.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Вера в пророков и посланников.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Вера в Священные Книги.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Вера в Судный день.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Вера в предопределение.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История пророка Худа (мир ему).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Пророк </w:t>
      </w:r>
      <w:proofErr w:type="spellStart"/>
      <w:r>
        <w:rPr>
          <w:rFonts w:asciiTheme="majorBidi" w:hAnsiTheme="majorBidi" w:cstheme="majorBidi"/>
          <w:sz w:val="28"/>
          <w:szCs w:val="28"/>
        </w:rPr>
        <w:t>Ибрахим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и </w:t>
      </w:r>
      <w:proofErr w:type="spellStart"/>
      <w:r>
        <w:rPr>
          <w:rFonts w:asciiTheme="majorBidi" w:hAnsiTheme="majorBidi" w:cstheme="majorBidi"/>
          <w:sz w:val="28"/>
          <w:szCs w:val="28"/>
        </w:rPr>
        <w:t>Исмагыйль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(мир им).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Пророк Юсуф (мир ему).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Пророк </w:t>
      </w:r>
      <w:proofErr w:type="spellStart"/>
      <w:r>
        <w:rPr>
          <w:rFonts w:asciiTheme="majorBidi" w:hAnsiTheme="majorBidi" w:cstheme="majorBidi"/>
          <w:sz w:val="28"/>
          <w:szCs w:val="28"/>
        </w:rPr>
        <w:t>Айуб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(мир ему).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История пророка Сулеймана (мир ему).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Жизнь пророка Мухаммада (да благословит его Аллах и приветствует).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Построение Каабы.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Женитьба на </w:t>
      </w:r>
      <w:proofErr w:type="spellStart"/>
      <w:r>
        <w:rPr>
          <w:rFonts w:asciiTheme="majorBidi" w:hAnsiTheme="majorBidi" w:cstheme="majorBidi"/>
          <w:sz w:val="28"/>
          <w:szCs w:val="28"/>
        </w:rPr>
        <w:t>Хадидже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Ниспослание откровения.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Начало призыва к Исламу.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Первые мусульмане.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Переселение в Эфиопию.</w:t>
      </w:r>
    </w:p>
    <w:p w:rsidR="008A5BB0" w:rsidRDefault="00CC297C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Год скор</w:t>
      </w:r>
      <w:r w:rsidR="008A5BB0">
        <w:rPr>
          <w:rFonts w:asciiTheme="majorBidi" w:hAnsiTheme="majorBidi" w:cstheme="majorBidi"/>
          <w:sz w:val="28"/>
          <w:szCs w:val="28"/>
        </w:rPr>
        <w:t>би.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Путешествие в </w:t>
      </w:r>
      <w:proofErr w:type="spellStart"/>
      <w:r>
        <w:rPr>
          <w:rFonts w:asciiTheme="majorBidi" w:hAnsiTheme="majorBidi" w:cstheme="majorBidi"/>
          <w:sz w:val="28"/>
          <w:szCs w:val="28"/>
        </w:rPr>
        <w:t>Таиф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Ночное вознесение. </w:t>
      </w:r>
      <w:proofErr w:type="spellStart"/>
      <w:r>
        <w:rPr>
          <w:rFonts w:asciiTheme="majorBidi" w:hAnsiTheme="majorBidi" w:cstheme="majorBidi"/>
          <w:sz w:val="28"/>
          <w:szCs w:val="28"/>
        </w:rPr>
        <w:t>Миградж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Хиджра в Медину.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Нравы мусульман.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Преданность.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Милосердие и доброта.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Щедрость и взаимопомощь.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Скромность и стыдливость.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Благодарность. Умение быть благодарным за все блага.</w:t>
      </w:r>
    </w:p>
    <w:p w:rsidR="008A5BB0" w:rsidRDefault="008A5BB0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2B03DB">
        <w:rPr>
          <w:rFonts w:asciiTheme="majorBidi" w:hAnsiTheme="majorBidi" w:cstheme="majorBidi"/>
          <w:sz w:val="28"/>
          <w:szCs w:val="28"/>
        </w:rPr>
        <w:t>Справедливость.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Почтительное отношение к родителям.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Важность поддержания родственных связей.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Уважение к старшим.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на </w:t>
      </w:r>
      <w:proofErr w:type="spellStart"/>
      <w:r>
        <w:rPr>
          <w:rFonts w:asciiTheme="majorBidi" w:hAnsiTheme="majorBidi" w:cstheme="majorBidi"/>
          <w:sz w:val="28"/>
          <w:szCs w:val="28"/>
        </w:rPr>
        <w:t>маджлисах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Достоинства посещения больного.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посещения больного. </w:t>
      </w: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>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Дуа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на все случаи жизни.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Достоинства изучения Корана.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Адабы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по отношению к Корану.</w:t>
      </w:r>
    </w:p>
    <w:p w:rsidR="002B03DB" w:rsidRDefault="002B03DB" w:rsidP="0012277A">
      <w:pPr>
        <w:pStyle w:val="a3"/>
        <w:numPr>
          <w:ilvl w:val="0"/>
          <w:numId w:val="2"/>
        </w:numPr>
        <w:spacing w:line="240" w:lineRule="auto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Повторение.</w:t>
      </w:r>
    </w:p>
    <w:p w:rsidR="00600852" w:rsidRDefault="00600852" w:rsidP="00600852">
      <w:pPr>
        <w:spacing w:line="240" w:lineRule="auto"/>
        <w:rPr>
          <w:rFonts w:asciiTheme="majorBidi" w:hAnsiTheme="majorBidi" w:cstheme="majorBidi"/>
          <w:sz w:val="28"/>
          <w:szCs w:val="28"/>
        </w:rPr>
      </w:pPr>
    </w:p>
    <w:p w:rsidR="00600852" w:rsidRPr="00600852" w:rsidRDefault="00600852" w:rsidP="00600852">
      <w:pPr>
        <w:spacing w:line="240" w:lineRule="auto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tbl>
      <w:tblPr>
        <w:tblW w:w="0" w:type="auto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5"/>
        <w:gridCol w:w="4365"/>
        <w:gridCol w:w="1377"/>
        <w:gridCol w:w="1683"/>
        <w:gridCol w:w="1485"/>
      </w:tblGrid>
      <w:tr w:rsidR="00600852" w:rsidTr="006242A4">
        <w:trPr>
          <w:trHeight w:val="756"/>
        </w:trPr>
        <w:tc>
          <w:tcPr>
            <w:tcW w:w="1005" w:type="dxa"/>
          </w:tcPr>
          <w:p w:rsidR="00600852" w:rsidRDefault="00600852" w:rsidP="006242A4">
            <w:pPr>
              <w:ind w:firstLine="0"/>
            </w:pPr>
            <w:r>
              <w:lastRenderedPageBreak/>
              <w:t>№ урока</w:t>
            </w:r>
          </w:p>
        </w:tc>
        <w:tc>
          <w:tcPr>
            <w:tcW w:w="4365" w:type="dxa"/>
          </w:tcPr>
          <w:p w:rsidR="00600852" w:rsidRDefault="00600852" w:rsidP="006242A4">
            <w:pPr>
              <w:ind w:firstLine="0"/>
            </w:pPr>
            <w:r>
              <w:t>Раздел, тема</w:t>
            </w:r>
          </w:p>
        </w:tc>
        <w:tc>
          <w:tcPr>
            <w:tcW w:w="1377" w:type="dxa"/>
          </w:tcPr>
          <w:p w:rsidR="00600852" w:rsidRDefault="00600852" w:rsidP="006242A4">
            <w:pPr>
              <w:ind w:firstLine="0"/>
            </w:pPr>
            <w:r>
              <w:t>Количество часов</w:t>
            </w:r>
          </w:p>
        </w:tc>
        <w:tc>
          <w:tcPr>
            <w:tcW w:w="1683" w:type="dxa"/>
          </w:tcPr>
          <w:p w:rsidR="00600852" w:rsidRDefault="00600852" w:rsidP="006242A4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485" w:type="dxa"/>
          </w:tcPr>
          <w:p w:rsidR="00600852" w:rsidRDefault="00600852" w:rsidP="006242A4">
            <w:pPr>
              <w:ind w:firstLine="0"/>
            </w:pPr>
            <w:r>
              <w:t>Дата проведения по факту</w:t>
            </w:r>
          </w:p>
        </w:tc>
      </w:tr>
      <w:tr w:rsidR="00600852" w:rsidTr="006242A4">
        <w:trPr>
          <w:trHeight w:val="13369"/>
        </w:trPr>
        <w:tc>
          <w:tcPr>
            <w:tcW w:w="1005" w:type="dxa"/>
          </w:tcPr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25.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28.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30.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31.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32.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33.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34.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35.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36.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37.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38.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39.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Pr="007B1678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365" w:type="dxa"/>
          </w:tcPr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Основы веры. Вера в Аллаха.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Вера в ангелов.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Вера в пророков и посланников.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Вера в Священные Книги.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Вера в Судный день.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Вера в предопределение.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История пророка Худа (мир ему).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Пророк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Ибрахим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и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Исмагыйль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(мир им).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Пророк Юсуф (мир ему).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Пророк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Айуб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(мир ему).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История пророка Сулеймана (мир ему).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Жизнь пророка Мухаммада (да благословит его Аллах и приветствует).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Построение Каабы.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Женитьба на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Хадидже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Ниспослание откровения.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Начало призыва к Исламу.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Первые мусульмане.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Переселение в Эфиопию.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Год скорби.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Путешествие в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Таиф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Ночное вознесение.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Миградж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Хиджра в Медину.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Нравы мусульман.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Преданность.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 xml:space="preserve"> Милосердие и доброта.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Щедрость и взаимопомощь.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Скромность и стыдливость.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Благодарность. Умение быть благодарным за все блага.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Справедливость.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Почтительное отношение к родителям.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Важность поддержания родственных связей.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Уважение к старшим.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на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маджлисах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Достоинства посещения больного.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посещения больного.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Дуа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на все случаи жизни.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Достоинства изучения Корана.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Адабы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 отношению к Корану.</w:t>
            </w:r>
          </w:p>
          <w:p w:rsidR="00600852" w:rsidRDefault="00600852" w:rsidP="006242A4">
            <w:pPr>
              <w:pStyle w:val="a3"/>
              <w:spacing w:line="360" w:lineRule="auto"/>
              <w:ind w:left="254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Повторение.</w:t>
            </w:r>
          </w:p>
          <w:p w:rsidR="00600852" w:rsidRDefault="00600852" w:rsidP="006242A4">
            <w:pPr>
              <w:ind w:firstLine="0"/>
            </w:pPr>
          </w:p>
        </w:tc>
        <w:tc>
          <w:tcPr>
            <w:tcW w:w="1377" w:type="dxa"/>
          </w:tcPr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00852" w:rsidRPr="00E16732" w:rsidRDefault="00600852" w:rsidP="006242A4">
            <w:pPr>
              <w:spacing w:line="360" w:lineRule="auto"/>
              <w:ind w:firstLine="0"/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</w:tc>
        <w:tc>
          <w:tcPr>
            <w:tcW w:w="1683" w:type="dxa"/>
          </w:tcPr>
          <w:p w:rsidR="00600852" w:rsidRPr="00987F4E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987F4E">
              <w:rPr>
                <w:rFonts w:asciiTheme="majorBidi" w:hAnsiTheme="majorBidi" w:cstheme="majorBidi"/>
                <w:sz w:val="28"/>
                <w:szCs w:val="28"/>
              </w:rPr>
              <w:lastRenderedPageBreak/>
              <w:t>04.09, 06.09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 w:rsidRPr="00987F4E">
              <w:rPr>
                <w:rFonts w:asciiTheme="majorBidi" w:hAnsiTheme="majorBidi" w:cstheme="majorBidi"/>
                <w:sz w:val="28"/>
                <w:szCs w:val="28"/>
              </w:rPr>
              <w:t>11.09, 13.09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18.09, 20.09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25.09, 27.09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02.10, 04.10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09.10, 11.10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16.10, 18.10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23.10, 25.10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08.11, 13.11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15.11, 20.11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22.11, 27.11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29.11, 04.12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06.12, 11.12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13.12, 18.12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20.12, 25.12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27.12, 10.01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15.01, 17.01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22.01, 24.01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29.01, 31.01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05.02, 07.02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12.02, 14.02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19.02, 21.02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26.01, 28.02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04.03, 06.03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11.03, 13.03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18.03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20.03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01.04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03.04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08.04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24.04, 29.04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01.05, 06.05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13.05, 15.05 </w:t>
            </w:r>
          </w:p>
          <w:p w:rsidR="00600852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18.05, 20.05</w:t>
            </w:r>
          </w:p>
          <w:p w:rsidR="00600852" w:rsidRPr="007878E8" w:rsidRDefault="00600852" w:rsidP="006242A4">
            <w:pPr>
              <w:spacing w:line="360" w:lineRule="auto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22.05</w:t>
            </w:r>
          </w:p>
        </w:tc>
        <w:tc>
          <w:tcPr>
            <w:tcW w:w="1485" w:type="dxa"/>
          </w:tcPr>
          <w:p w:rsidR="00600852" w:rsidRDefault="00600852" w:rsidP="006242A4">
            <w:pPr>
              <w:ind w:firstLine="0"/>
            </w:pPr>
          </w:p>
        </w:tc>
      </w:tr>
    </w:tbl>
    <w:p w:rsidR="00600852" w:rsidRPr="008A5BB0" w:rsidRDefault="00600852" w:rsidP="00600852">
      <w:pPr>
        <w:pStyle w:val="a3"/>
        <w:spacing w:line="240" w:lineRule="auto"/>
        <w:ind w:left="1069" w:firstLine="0"/>
        <w:rPr>
          <w:rFonts w:asciiTheme="majorBidi" w:hAnsiTheme="majorBidi" w:cstheme="majorBidi"/>
          <w:sz w:val="28"/>
          <w:szCs w:val="28"/>
        </w:rPr>
      </w:pPr>
    </w:p>
    <w:sectPr w:rsidR="00600852" w:rsidRPr="008A5BB0" w:rsidSect="002B03DB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96A9D"/>
    <w:multiLevelType w:val="hybridMultilevel"/>
    <w:tmpl w:val="942E26FA"/>
    <w:lvl w:ilvl="0" w:tplc="6BD8B0B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EB96CA7"/>
    <w:multiLevelType w:val="hybridMultilevel"/>
    <w:tmpl w:val="4FFCD656"/>
    <w:lvl w:ilvl="0" w:tplc="A58C65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007"/>
    <w:rsid w:val="00077292"/>
    <w:rsid w:val="00105E24"/>
    <w:rsid w:val="0012277A"/>
    <w:rsid w:val="002B03DB"/>
    <w:rsid w:val="002F3618"/>
    <w:rsid w:val="00542801"/>
    <w:rsid w:val="00555145"/>
    <w:rsid w:val="00600852"/>
    <w:rsid w:val="00660D98"/>
    <w:rsid w:val="007E0007"/>
    <w:rsid w:val="008A5BB0"/>
    <w:rsid w:val="009170BC"/>
    <w:rsid w:val="009231A8"/>
    <w:rsid w:val="0097751B"/>
    <w:rsid w:val="00980F0C"/>
    <w:rsid w:val="00B57834"/>
    <w:rsid w:val="00CC297C"/>
    <w:rsid w:val="00D152ED"/>
    <w:rsid w:val="00DD45A1"/>
    <w:rsid w:val="00E53128"/>
    <w:rsid w:val="00E6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91FD5"/>
  <w15:chartTrackingRefBased/>
  <w15:docId w15:val="{7C0379DD-0486-49FA-9A60-7625C965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1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231A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23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798</Words>
  <Characters>4553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Nur_02</cp:lastModifiedBy>
  <cp:revision>2</cp:revision>
  <cp:lastPrinted>2019-12-06T17:16:00Z</cp:lastPrinted>
  <dcterms:created xsi:type="dcterms:W3CDTF">2020-02-14T05:37:00Z</dcterms:created>
  <dcterms:modified xsi:type="dcterms:W3CDTF">2020-02-14T05:37:00Z</dcterms:modified>
</cp:coreProperties>
</file>